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806" w:lineRule="exact"/>
        <w:ind w:right="1766"/>
      </w:pPr>
      <w:r>
        <w:rPr>
          <w:color w:val="FF0000"/>
          <w:w w:val="85"/>
        </w:rPr>
        <w:t>Речевое</w:t>
      </w:r>
      <w:r>
        <w:rPr>
          <w:color w:val="FF0000"/>
          <w:spacing w:val="32"/>
          <w:w w:val="85"/>
        </w:rPr>
        <w:t> </w:t>
      </w:r>
      <w:r>
        <w:rPr>
          <w:color w:val="FF0000"/>
          <w:w w:val="85"/>
        </w:rPr>
        <w:t>развитие</w:t>
      </w:r>
      <w:r>
        <w:rPr>
          <w:color w:val="FF0000"/>
          <w:spacing w:val="35"/>
          <w:w w:val="85"/>
        </w:rPr>
        <w:t> </w:t>
      </w:r>
      <w:r>
        <w:rPr>
          <w:color w:val="FF0000"/>
          <w:w w:val="85"/>
        </w:rPr>
        <w:t>ребенка</w:t>
      </w:r>
    </w:p>
    <w:p>
      <w:pPr>
        <w:pStyle w:val="Title"/>
        <w:spacing w:before="178"/>
      </w:pPr>
      <w:r>
        <w:rPr>
          <w:color w:val="33CC33"/>
          <w:w w:val="85"/>
        </w:rPr>
        <w:t>на</w:t>
      </w:r>
      <w:r>
        <w:rPr>
          <w:color w:val="33CC33"/>
          <w:spacing w:val="27"/>
          <w:w w:val="85"/>
        </w:rPr>
        <w:t> </w:t>
      </w:r>
      <w:r>
        <w:rPr>
          <w:color w:val="33CC33"/>
          <w:w w:val="85"/>
        </w:rPr>
        <w:t>шестом</w:t>
      </w:r>
      <w:r>
        <w:rPr>
          <w:color w:val="33CC33"/>
          <w:spacing w:val="27"/>
          <w:w w:val="85"/>
        </w:rPr>
        <w:t> </w:t>
      </w:r>
      <w:r>
        <w:rPr>
          <w:color w:val="33CC33"/>
          <w:w w:val="85"/>
        </w:rPr>
        <w:t>году</w:t>
      </w:r>
    </w:p>
    <w:p>
      <w:pPr>
        <w:pStyle w:val="BodyText"/>
        <w:spacing w:line="235" w:lineRule="auto" w:before="162"/>
        <w:ind w:right="174"/>
        <w:jc w:val="left"/>
      </w:pPr>
      <w:r>
        <w:rPr>
          <w:color w:val="007F00"/>
        </w:rPr>
        <w:t>У ребенка шестого года жизни совершенствуется связная, монологическая речь.</w:t>
      </w:r>
      <w:r>
        <w:rPr>
          <w:color w:val="007F00"/>
          <w:spacing w:val="1"/>
        </w:rPr>
        <w:t> </w:t>
      </w:r>
      <w:r>
        <w:rPr>
          <w:color w:val="007F00"/>
        </w:rPr>
        <w:t>Он может без помощи взрослого передать содержание небольшой сказки,</w:t>
      </w:r>
      <w:r>
        <w:rPr>
          <w:color w:val="007F00"/>
          <w:spacing w:val="1"/>
        </w:rPr>
        <w:t> </w:t>
      </w:r>
      <w:r>
        <w:rPr>
          <w:color w:val="007F00"/>
        </w:rPr>
        <w:t>рассказа, мультфильма, описать те или иные события, свидетелем которых он</w:t>
      </w:r>
      <w:r>
        <w:rPr>
          <w:color w:val="007F00"/>
          <w:spacing w:val="1"/>
        </w:rPr>
        <w:t> </w:t>
      </w:r>
      <w:r>
        <w:rPr>
          <w:color w:val="007F00"/>
        </w:rPr>
        <w:t>был..</w:t>
      </w:r>
      <w:r>
        <w:rPr>
          <w:color w:val="007F00"/>
          <w:spacing w:val="3"/>
        </w:rPr>
        <w:t> </w:t>
      </w:r>
      <w:r>
        <w:rPr>
          <w:color w:val="007F00"/>
        </w:rPr>
        <w:t>В</w:t>
      </w:r>
      <w:r>
        <w:rPr>
          <w:color w:val="007F00"/>
          <w:spacing w:val="7"/>
        </w:rPr>
        <w:t> </w:t>
      </w:r>
      <w:r>
        <w:rPr>
          <w:color w:val="007F00"/>
        </w:rPr>
        <w:t>этом</w:t>
      </w:r>
      <w:r>
        <w:rPr>
          <w:color w:val="007F00"/>
          <w:spacing w:val="-1"/>
        </w:rPr>
        <w:t> </w:t>
      </w:r>
      <w:r>
        <w:rPr>
          <w:color w:val="007F00"/>
        </w:rPr>
        <w:t>возрасте</w:t>
      </w:r>
      <w:r>
        <w:rPr>
          <w:color w:val="007F00"/>
          <w:spacing w:val="-2"/>
        </w:rPr>
        <w:t> </w:t>
      </w:r>
      <w:r>
        <w:rPr>
          <w:color w:val="007F00"/>
        </w:rPr>
        <w:t>ребенок</w:t>
      </w:r>
      <w:r>
        <w:rPr>
          <w:color w:val="007F00"/>
          <w:spacing w:val="-3"/>
        </w:rPr>
        <w:t> </w:t>
      </w:r>
      <w:r>
        <w:rPr>
          <w:color w:val="007F00"/>
        </w:rPr>
        <w:t>уже</w:t>
      </w:r>
      <w:r>
        <w:rPr>
          <w:color w:val="007F00"/>
          <w:spacing w:val="-1"/>
        </w:rPr>
        <w:t> </w:t>
      </w:r>
      <w:r>
        <w:rPr>
          <w:color w:val="007F00"/>
        </w:rPr>
        <w:t>способен</w:t>
      </w:r>
      <w:r>
        <w:rPr>
          <w:color w:val="007F00"/>
          <w:spacing w:val="-1"/>
        </w:rPr>
        <w:t> </w:t>
      </w:r>
      <w:r>
        <w:rPr>
          <w:color w:val="007F00"/>
        </w:rPr>
        <w:t>самостоятельно раскрыть</w:t>
      </w:r>
      <w:r>
        <w:rPr>
          <w:color w:val="007F00"/>
          <w:spacing w:val="1"/>
        </w:rPr>
        <w:t> </w:t>
      </w:r>
      <w:r>
        <w:rPr>
          <w:color w:val="007F00"/>
        </w:rPr>
        <w:t>содержание картинки, если на ней изображены предметы, которые ему хорошо</w:t>
      </w:r>
      <w:r>
        <w:rPr>
          <w:color w:val="007F00"/>
          <w:spacing w:val="1"/>
        </w:rPr>
        <w:t> </w:t>
      </w:r>
      <w:r>
        <w:rPr>
          <w:color w:val="007F00"/>
        </w:rPr>
        <w:t>знакомы.</w:t>
      </w:r>
      <w:r>
        <w:rPr>
          <w:color w:val="007F00"/>
          <w:spacing w:val="-4"/>
        </w:rPr>
        <w:t> </w:t>
      </w:r>
      <w:r>
        <w:rPr>
          <w:color w:val="007F00"/>
        </w:rPr>
        <w:t>Но</w:t>
      </w:r>
      <w:r>
        <w:rPr>
          <w:color w:val="007F00"/>
          <w:spacing w:val="-4"/>
        </w:rPr>
        <w:t> </w:t>
      </w:r>
      <w:r>
        <w:rPr>
          <w:color w:val="007F00"/>
        </w:rPr>
        <w:t>при</w:t>
      </w:r>
      <w:r>
        <w:rPr>
          <w:color w:val="007F00"/>
          <w:spacing w:val="3"/>
        </w:rPr>
        <w:t> </w:t>
      </w:r>
      <w:r>
        <w:rPr>
          <w:color w:val="007F00"/>
        </w:rPr>
        <w:t>составлении</w:t>
      </w:r>
      <w:r>
        <w:rPr>
          <w:color w:val="007F00"/>
          <w:spacing w:val="-4"/>
        </w:rPr>
        <w:t> </w:t>
      </w:r>
      <w:r>
        <w:rPr>
          <w:color w:val="007F00"/>
        </w:rPr>
        <w:t>рассказа</w:t>
      </w:r>
      <w:r>
        <w:rPr>
          <w:color w:val="007F00"/>
          <w:spacing w:val="-3"/>
        </w:rPr>
        <w:t> </w:t>
      </w:r>
      <w:r>
        <w:rPr>
          <w:color w:val="007F00"/>
        </w:rPr>
        <w:t>по</w:t>
      </w:r>
      <w:r>
        <w:rPr>
          <w:color w:val="007F00"/>
          <w:spacing w:val="-2"/>
        </w:rPr>
        <w:t> </w:t>
      </w:r>
      <w:r>
        <w:rPr>
          <w:color w:val="007F00"/>
        </w:rPr>
        <w:t>картинке</w:t>
      </w:r>
      <w:r>
        <w:rPr>
          <w:color w:val="007F00"/>
          <w:spacing w:val="-1"/>
        </w:rPr>
        <w:t> </w:t>
      </w:r>
      <w:r>
        <w:rPr>
          <w:color w:val="007F00"/>
        </w:rPr>
        <w:t>он</w:t>
      </w:r>
      <w:r>
        <w:rPr>
          <w:color w:val="007F00"/>
          <w:spacing w:val="-9"/>
        </w:rPr>
        <w:t> </w:t>
      </w:r>
      <w:r>
        <w:rPr>
          <w:color w:val="007F00"/>
        </w:rPr>
        <w:t>еще</w:t>
      </w:r>
      <w:r>
        <w:rPr>
          <w:color w:val="007F00"/>
          <w:spacing w:val="-9"/>
        </w:rPr>
        <w:t> </w:t>
      </w:r>
      <w:r>
        <w:rPr>
          <w:color w:val="007F00"/>
        </w:rPr>
        <w:t>часто</w:t>
      </w:r>
      <w:r>
        <w:rPr>
          <w:color w:val="007F00"/>
          <w:spacing w:val="-3"/>
        </w:rPr>
        <w:t> </w:t>
      </w:r>
      <w:r>
        <w:rPr>
          <w:color w:val="007F00"/>
        </w:rPr>
        <w:t>концентрирует</w:t>
      </w:r>
      <w:r>
        <w:rPr>
          <w:color w:val="007F00"/>
          <w:spacing w:val="-67"/>
        </w:rPr>
        <w:t> </w:t>
      </w:r>
      <w:r>
        <w:rPr>
          <w:color w:val="007F00"/>
        </w:rPr>
        <w:t>свое внимание главным образом на основных деталях, а второстепенные, менее</w:t>
      </w:r>
      <w:r>
        <w:rPr>
          <w:color w:val="007F00"/>
          <w:spacing w:val="1"/>
        </w:rPr>
        <w:t> </w:t>
      </w:r>
      <w:r>
        <w:rPr>
          <w:color w:val="007F00"/>
        </w:rPr>
        <w:t>важные</w:t>
      </w:r>
      <w:r>
        <w:rPr>
          <w:color w:val="007F00"/>
          <w:spacing w:val="2"/>
        </w:rPr>
        <w:t> </w:t>
      </w:r>
      <w:r>
        <w:rPr>
          <w:color w:val="007F00"/>
        </w:rPr>
        <w:t>часто</w:t>
      </w:r>
      <w:r>
        <w:rPr>
          <w:color w:val="007F00"/>
          <w:spacing w:val="1"/>
        </w:rPr>
        <w:t> </w:t>
      </w:r>
      <w:r>
        <w:rPr>
          <w:color w:val="007F00"/>
        </w:rPr>
        <w:t>опускает.</w:t>
      </w:r>
    </w:p>
    <w:p>
      <w:pPr>
        <w:pStyle w:val="BodyText"/>
        <w:spacing w:line="235" w:lineRule="auto"/>
        <w:ind w:right="174" w:firstLine="218"/>
        <w:jc w:val="left"/>
      </w:pPr>
      <w:r>
        <w:rPr>
          <w:color w:val="007F00"/>
        </w:rPr>
        <w:t>В процессе богатой речевой практики ребенок к моменту поступления в школу</w:t>
      </w:r>
      <w:r>
        <w:rPr>
          <w:color w:val="007F00"/>
          <w:spacing w:val="1"/>
        </w:rPr>
        <w:t> </w:t>
      </w:r>
      <w:r>
        <w:rPr>
          <w:color w:val="007F00"/>
        </w:rPr>
        <w:t>овладевает также основными грамматическими закономерностями языка. Он</w:t>
      </w:r>
      <w:r>
        <w:rPr>
          <w:color w:val="007F00"/>
          <w:spacing w:val="1"/>
        </w:rPr>
        <w:t> </w:t>
      </w:r>
      <w:r>
        <w:rPr>
          <w:color w:val="007F00"/>
        </w:rPr>
        <w:t>правильно строит предложения, грамотно выражает свои мысли в объеме</w:t>
      </w:r>
      <w:r>
        <w:rPr>
          <w:color w:val="007F00"/>
          <w:spacing w:val="1"/>
        </w:rPr>
        <w:t> </w:t>
      </w:r>
      <w:r>
        <w:rPr>
          <w:color w:val="007F00"/>
        </w:rPr>
        <w:t>доступных для него понятий. Первые предложения ребенка-дошкольника</w:t>
      </w:r>
      <w:r>
        <w:rPr>
          <w:color w:val="007F00"/>
          <w:spacing w:val="1"/>
        </w:rPr>
        <w:t> </w:t>
      </w:r>
      <w:r>
        <w:rPr>
          <w:color w:val="007F00"/>
        </w:rPr>
        <w:t>отличаются упрощенностью грамматических конструкций. Это простые</w:t>
      </w:r>
      <w:r>
        <w:rPr>
          <w:color w:val="007F00"/>
          <w:spacing w:val="1"/>
        </w:rPr>
        <w:t> </w:t>
      </w:r>
      <w:r>
        <w:rPr>
          <w:color w:val="007F00"/>
        </w:rPr>
        <w:t>нераспространенные</w:t>
      </w:r>
      <w:r>
        <w:rPr>
          <w:color w:val="007F00"/>
          <w:spacing w:val="-3"/>
        </w:rPr>
        <w:t> </w:t>
      </w:r>
      <w:r>
        <w:rPr>
          <w:color w:val="007F00"/>
        </w:rPr>
        <w:t>предложения,</w:t>
      </w:r>
      <w:r>
        <w:rPr>
          <w:color w:val="007F00"/>
          <w:spacing w:val="3"/>
        </w:rPr>
        <w:t> </w:t>
      </w:r>
      <w:r>
        <w:rPr>
          <w:color w:val="007F00"/>
        </w:rPr>
        <w:t>состоящие</w:t>
      </w:r>
      <w:r>
        <w:rPr>
          <w:color w:val="007F00"/>
          <w:spacing w:val="-2"/>
        </w:rPr>
        <w:t> </w:t>
      </w:r>
      <w:r>
        <w:rPr>
          <w:color w:val="007F00"/>
        </w:rPr>
        <w:t>только</w:t>
      </w:r>
      <w:r>
        <w:rPr>
          <w:color w:val="007F00"/>
          <w:spacing w:val="1"/>
        </w:rPr>
        <w:t> </w:t>
      </w:r>
      <w:r>
        <w:rPr>
          <w:color w:val="007F00"/>
        </w:rPr>
        <w:t>из подлежащего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сказуемого,</w:t>
      </w:r>
      <w:r>
        <w:rPr>
          <w:color w:val="007F00"/>
          <w:spacing w:val="-1"/>
        </w:rPr>
        <w:t> </w:t>
      </w:r>
      <w:r>
        <w:rPr>
          <w:color w:val="007F00"/>
        </w:rPr>
        <w:t>а</w:t>
      </w:r>
      <w:r>
        <w:rPr>
          <w:color w:val="007F00"/>
          <w:spacing w:val="8"/>
        </w:rPr>
        <w:t> </w:t>
      </w:r>
      <w:r>
        <w:rPr>
          <w:color w:val="007F00"/>
        </w:rPr>
        <w:t>иногда</w:t>
      </w:r>
      <w:r>
        <w:rPr>
          <w:color w:val="007F00"/>
          <w:spacing w:val="-1"/>
        </w:rPr>
        <w:t> </w:t>
      </w:r>
      <w:r>
        <w:rPr>
          <w:color w:val="007F00"/>
        </w:rPr>
        <w:t>лишь</w:t>
      </w:r>
      <w:r>
        <w:rPr>
          <w:color w:val="007F00"/>
          <w:spacing w:val="2"/>
        </w:rPr>
        <w:t> </w:t>
      </w:r>
      <w:r>
        <w:rPr>
          <w:color w:val="007F00"/>
        </w:rPr>
        <w:t>из</w:t>
      </w:r>
      <w:r>
        <w:rPr>
          <w:color w:val="007F00"/>
          <w:spacing w:val="-1"/>
        </w:rPr>
        <w:t> </w:t>
      </w:r>
      <w:r>
        <w:rPr>
          <w:color w:val="007F00"/>
        </w:rPr>
        <w:t>одного</w:t>
      </w:r>
      <w:r>
        <w:rPr>
          <w:color w:val="007F00"/>
          <w:spacing w:val="-5"/>
        </w:rPr>
        <w:t> </w:t>
      </w:r>
      <w:r>
        <w:rPr>
          <w:color w:val="007F00"/>
        </w:rPr>
        <w:t>слова,</w:t>
      </w:r>
      <w:r>
        <w:rPr>
          <w:color w:val="007F00"/>
          <w:spacing w:val="3"/>
        </w:rPr>
        <w:t> </w:t>
      </w:r>
      <w:r>
        <w:rPr>
          <w:color w:val="007F00"/>
        </w:rPr>
        <w:t>которым</w:t>
      </w:r>
      <w:r>
        <w:rPr>
          <w:color w:val="007F00"/>
          <w:spacing w:val="4"/>
        </w:rPr>
        <w:t> </w:t>
      </w:r>
      <w:r>
        <w:rPr>
          <w:color w:val="007F00"/>
        </w:rPr>
        <w:t>он</w:t>
      </w:r>
      <w:r>
        <w:rPr>
          <w:color w:val="007F00"/>
          <w:spacing w:val="-7"/>
        </w:rPr>
        <w:t> </w:t>
      </w:r>
      <w:r>
        <w:rPr>
          <w:color w:val="007F00"/>
        </w:rPr>
        <w:t>выражает</w:t>
      </w:r>
      <w:r>
        <w:rPr>
          <w:color w:val="007F00"/>
          <w:spacing w:val="4"/>
        </w:rPr>
        <w:t> </w:t>
      </w:r>
      <w:r>
        <w:rPr>
          <w:color w:val="007F00"/>
        </w:rPr>
        <w:t>целую</w:t>
      </w:r>
      <w:r>
        <w:rPr>
          <w:color w:val="007F00"/>
          <w:spacing w:val="1"/>
        </w:rPr>
        <w:t> </w:t>
      </w:r>
      <w:r>
        <w:rPr>
          <w:color w:val="007F00"/>
        </w:rPr>
        <w:t>ситуацию. Наиболее часто он употребляет слова, обозначающие предметы и</w:t>
      </w:r>
      <w:r>
        <w:rPr>
          <w:color w:val="007F00"/>
          <w:spacing w:val="1"/>
        </w:rPr>
        <w:t> </w:t>
      </w:r>
      <w:r>
        <w:rPr>
          <w:color w:val="007F00"/>
        </w:rPr>
        <w:t>действия. Несколько позже в его речи появляются и распространенные</w:t>
      </w:r>
      <w:r>
        <w:rPr>
          <w:color w:val="007F00"/>
          <w:spacing w:val="1"/>
        </w:rPr>
        <w:t> </w:t>
      </w:r>
      <w:r>
        <w:rPr>
          <w:color w:val="007F00"/>
        </w:rPr>
        <w:t>предложения,</w:t>
      </w:r>
      <w:r>
        <w:rPr>
          <w:color w:val="007F00"/>
          <w:spacing w:val="-2"/>
        </w:rPr>
        <w:t> </w:t>
      </w:r>
      <w:r>
        <w:rPr>
          <w:color w:val="007F00"/>
        </w:rPr>
        <w:t>содержащие,</w:t>
      </w:r>
      <w:r>
        <w:rPr>
          <w:color w:val="007F00"/>
          <w:spacing w:val="1"/>
        </w:rPr>
        <w:t> </w:t>
      </w:r>
      <w:r>
        <w:rPr>
          <w:color w:val="007F00"/>
        </w:rPr>
        <w:t>кроме</w:t>
      </w:r>
      <w:r>
        <w:rPr>
          <w:color w:val="007F00"/>
          <w:spacing w:val="-3"/>
        </w:rPr>
        <w:t> </w:t>
      </w:r>
      <w:r>
        <w:rPr>
          <w:color w:val="007F00"/>
        </w:rPr>
        <w:t>подлежащего</w:t>
      </w:r>
      <w:r>
        <w:rPr>
          <w:color w:val="007F00"/>
          <w:spacing w:val="-3"/>
        </w:rPr>
        <w:t> </w:t>
      </w:r>
      <w:r>
        <w:rPr>
          <w:color w:val="007F00"/>
        </w:rPr>
        <w:t>и</w:t>
      </w:r>
      <w:r>
        <w:rPr>
          <w:color w:val="007F00"/>
          <w:spacing w:val="7"/>
        </w:rPr>
        <w:t> </w:t>
      </w:r>
      <w:r>
        <w:rPr>
          <w:color w:val="007F00"/>
        </w:rPr>
        <w:t>сказуемого,</w:t>
      </w:r>
      <w:r>
        <w:rPr>
          <w:color w:val="007F00"/>
          <w:spacing w:val="4"/>
        </w:rPr>
        <w:t> </w:t>
      </w:r>
      <w:r>
        <w:rPr>
          <w:color w:val="007F00"/>
        </w:rPr>
        <w:t>определения,</w:t>
      </w:r>
      <w:r>
        <w:rPr>
          <w:color w:val="007F00"/>
          <w:spacing w:val="1"/>
        </w:rPr>
        <w:t> </w:t>
      </w:r>
      <w:r>
        <w:rPr>
          <w:color w:val="007F00"/>
        </w:rPr>
        <w:t>обстоятельства. Наряду с формами прямых падежей ребенок употребляет и</w:t>
      </w:r>
      <w:r>
        <w:rPr>
          <w:color w:val="007F00"/>
          <w:spacing w:val="1"/>
        </w:rPr>
        <w:t> </w:t>
      </w:r>
      <w:r>
        <w:rPr>
          <w:color w:val="007F00"/>
        </w:rPr>
        <w:t>формы косвенных падежей. Усложняются также грамматические конструкции</w:t>
      </w:r>
      <w:r>
        <w:rPr>
          <w:color w:val="007F00"/>
          <w:spacing w:val="1"/>
        </w:rPr>
        <w:t> </w:t>
      </w:r>
      <w:r>
        <w:rPr>
          <w:color w:val="007F00"/>
        </w:rPr>
        <w:t>предложений,</w:t>
      </w:r>
      <w:r>
        <w:rPr>
          <w:color w:val="007F00"/>
          <w:spacing w:val="-2"/>
        </w:rPr>
        <w:t> </w:t>
      </w:r>
      <w:r>
        <w:rPr>
          <w:color w:val="007F00"/>
        </w:rPr>
        <w:t>появляются</w:t>
      </w:r>
      <w:r>
        <w:rPr>
          <w:color w:val="007F00"/>
          <w:spacing w:val="-6"/>
        </w:rPr>
        <w:t> </w:t>
      </w:r>
      <w:r>
        <w:rPr>
          <w:color w:val="007F00"/>
        </w:rPr>
        <w:t>придаточные</w:t>
      </w:r>
      <w:r>
        <w:rPr>
          <w:color w:val="007F00"/>
          <w:spacing w:val="-3"/>
        </w:rPr>
        <w:t> </w:t>
      </w:r>
      <w:r>
        <w:rPr>
          <w:color w:val="007F00"/>
        </w:rPr>
        <w:t>конструкции</w:t>
      </w:r>
      <w:r>
        <w:rPr>
          <w:color w:val="007F00"/>
          <w:spacing w:val="-2"/>
        </w:rPr>
        <w:t> </w:t>
      </w:r>
      <w:r>
        <w:rPr>
          <w:color w:val="007F00"/>
        </w:rPr>
        <w:t>с</w:t>
      </w:r>
      <w:r>
        <w:rPr>
          <w:color w:val="007F00"/>
          <w:spacing w:val="-8"/>
        </w:rPr>
        <w:t> </w:t>
      </w:r>
      <w:r>
        <w:rPr>
          <w:color w:val="007F00"/>
        </w:rPr>
        <w:t>союзами</w:t>
      </w:r>
      <w:r>
        <w:rPr>
          <w:color w:val="007F00"/>
          <w:spacing w:val="-6"/>
        </w:rPr>
        <w:t> </w:t>
      </w:r>
      <w:r>
        <w:rPr>
          <w:color w:val="007F00"/>
        </w:rPr>
        <w:t>потому</w:t>
      </w:r>
      <w:r>
        <w:rPr>
          <w:color w:val="007F00"/>
          <w:spacing w:val="-10"/>
        </w:rPr>
        <w:t> </w:t>
      </w:r>
      <w:r>
        <w:rPr>
          <w:color w:val="007F00"/>
        </w:rPr>
        <w:t>что,</w:t>
      </w:r>
      <w:r>
        <w:rPr>
          <w:color w:val="007F00"/>
          <w:spacing w:val="-2"/>
        </w:rPr>
        <w:t> </w:t>
      </w:r>
      <w:r>
        <w:rPr>
          <w:color w:val="007F00"/>
        </w:rPr>
        <w:t>если,</w:t>
      </w:r>
      <w:r>
        <w:rPr>
          <w:color w:val="007F00"/>
          <w:spacing w:val="-67"/>
        </w:rPr>
        <w:t> </w:t>
      </w:r>
      <w:r>
        <w:rPr>
          <w:color w:val="007F00"/>
        </w:rPr>
        <w:t>когда и т. д. Все это говорит об усложняющихся процессах мышления у ребенка,</w:t>
      </w:r>
      <w:r>
        <w:rPr>
          <w:color w:val="007F00"/>
          <w:spacing w:val="1"/>
        </w:rPr>
        <w:t> </w:t>
      </w:r>
      <w:r>
        <w:rPr>
          <w:color w:val="007F00"/>
        </w:rPr>
        <w:t>что находит свое выражение в речи. В этот период у него появляется</w:t>
      </w:r>
      <w:r>
        <w:rPr>
          <w:color w:val="007F00"/>
          <w:spacing w:val="1"/>
        </w:rPr>
        <w:t> </w:t>
      </w:r>
      <w:r>
        <w:rPr>
          <w:color w:val="007F00"/>
        </w:rPr>
        <w:t>диалогическая речь, которая часто выражается в разговоре с самим собой в</w:t>
      </w:r>
      <w:r>
        <w:rPr>
          <w:color w:val="007F00"/>
          <w:spacing w:val="1"/>
        </w:rPr>
        <w:t> </w:t>
      </w:r>
      <w:r>
        <w:rPr>
          <w:color w:val="007F00"/>
        </w:rPr>
        <w:t>процессе игры.</w:t>
      </w:r>
    </w:p>
    <w:p>
      <w:pPr>
        <w:pStyle w:val="BodyText"/>
        <w:spacing w:line="235" w:lineRule="auto"/>
        <w:ind w:firstLine="227"/>
      </w:pPr>
      <w:r>
        <w:rPr>
          <w:color w:val="007F00"/>
        </w:rPr>
        <w:t>Таким</w:t>
      </w:r>
      <w:r>
        <w:rPr>
          <w:color w:val="007F00"/>
          <w:spacing w:val="1"/>
        </w:rPr>
        <w:t> </w:t>
      </w:r>
      <w:r>
        <w:rPr>
          <w:color w:val="007F00"/>
        </w:rPr>
        <w:t>образом,</w:t>
      </w:r>
      <w:r>
        <w:rPr>
          <w:color w:val="007F00"/>
          <w:spacing w:val="1"/>
        </w:rPr>
        <w:t> </w:t>
      </w:r>
      <w:r>
        <w:rPr>
          <w:color w:val="007F00"/>
        </w:rPr>
        <w:t>можно</w:t>
      </w:r>
      <w:r>
        <w:rPr>
          <w:color w:val="007F00"/>
          <w:spacing w:val="1"/>
        </w:rPr>
        <w:t> </w:t>
      </w:r>
      <w:r>
        <w:rPr>
          <w:color w:val="007F00"/>
        </w:rPr>
        <w:t>сказать,</w:t>
      </w:r>
      <w:r>
        <w:rPr>
          <w:color w:val="007F00"/>
          <w:spacing w:val="1"/>
        </w:rPr>
        <w:t> </w:t>
      </w:r>
      <w:r>
        <w:rPr>
          <w:color w:val="007F00"/>
        </w:rPr>
        <w:t>что</w:t>
      </w:r>
      <w:r>
        <w:rPr>
          <w:color w:val="007F00"/>
          <w:spacing w:val="1"/>
        </w:rPr>
        <w:t> </w:t>
      </w:r>
      <w:r>
        <w:rPr>
          <w:color w:val="007F00"/>
        </w:rPr>
        <w:t>фундамент</w:t>
      </w:r>
      <w:r>
        <w:rPr>
          <w:color w:val="007F00"/>
          <w:spacing w:val="1"/>
        </w:rPr>
        <w:t> </w:t>
      </w:r>
      <w:r>
        <w:rPr>
          <w:color w:val="007F00"/>
        </w:rPr>
        <w:t>речевого</w:t>
      </w:r>
      <w:r>
        <w:rPr>
          <w:color w:val="007F00"/>
          <w:spacing w:val="1"/>
        </w:rPr>
        <w:t> </w:t>
      </w:r>
      <w:r>
        <w:rPr>
          <w:color w:val="007F00"/>
        </w:rPr>
        <w:t>развития</w:t>
      </w:r>
      <w:r>
        <w:rPr>
          <w:color w:val="007F00"/>
          <w:spacing w:val="1"/>
        </w:rPr>
        <w:t> </w:t>
      </w:r>
      <w:r>
        <w:rPr>
          <w:color w:val="007F00"/>
        </w:rPr>
        <w:t>ребенка</w:t>
      </w:r>
      <w:r>
        <w:rPr>
          <w:color w:val="007F00"/>
          <w:spacing w:val="1"/>
        </w:rPr>
        <w:t> </w:t>
      </w:r>
      <w:r>
        <w:rPr>
          <w:color w:val="007F00"/>
        </w:rPr>
        <w:t>закладывается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дошкольном</w:t>
      </w:r>
      <w:r>
        <w:rPr>
          <w:color w:val="007F00"/>
          <w:spacing w:val="1"/>
        </w:rPr>
        <w:t> </w:t>
      </w:r>
      <w:r>
        <w:rPr>
          <w:color w:val="007F00"/>
        </w:rPr>
        <w:t>периоде,</w:t>
      </w:r>
      <w:r>
        <w:rPr>
          <w:color w:val="007F00"/>
          <w:spacing w:val="1"/>
        </w:rPr>
        <w:t> </w:t>
      </w:r>
      <w:r>
        <w:rPr>
          <w:color w:val="007F00"/>
        </w:rPr>
        <w:t>поэтому</w:t>
      </w:r>
      <w:r>
        <w:rPr>
          <w:color w:val="007F00"/>
          <w:spacing w:val="1"/>
        </w:rPr>
        <w:t> </w:t>
      </w:r>
      <w:r>
        <w:rPr>
          <w:color w:val="007F00"/>
        </w:rPr>
        <w:t>речь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этом</w:t>
      </w:r>
      <w:r>
        <w:rPr>
          <w:color w:val="007F00"/>
          <w:spacing w:val="1"/>
        </w:rPr>
        <w:t> </w:t>
      </w:r>
      <w:r>
        <w:rPr>
          <w:color w:val="007F00"/>
        </w:rPr>
        <w:t>возрасте</w:t>
      </w:r>
      <w:r>
        <w:rPr>
          <w:color w:val="007F00"/>
          <w:spacing w:val="1"/>
        </w:rPr>
        <w:t> </w:t>
      </w:r>
      <w:r>
        <w:rPr>
          <w:color w:val="007F00"/>
        </w:rPr>
        <w:t>должна</w:t>
      </w:r>
      <w:r>
        <w:rPr>
          <w:color w:val="007F00"/>
          <w:spacing w:val="1"/>
        </w:rPr>
        <w:t> </w:t>
      </w:r>
      <w:r>
        <w:rPr>
          <w:color w:val="007F00"/>
        </w:rPr>
        <w:t>являться предметом</w:t>
      </w:r>
      <w:r>
        <w:rPr>
          <w:color w:val="007F00"/>
          <w:spacing w:val="2"/>
        </w:rPr>
        <w:t> </w:t>
      </w:r>
      <w:r>
        <w:rPr>
          <w:color w:val="007F00"/>
        </w:rPr>
        <w:t>особой</w:t>
      </w:r>
      <w:r>
        <w:rPr>
          <w:color w:val="007F00"/>
          <w:spacing w:val="1"/>
        </w:rPr>
        <w:t> </w:t>
      </w:r>
      <w:r>
        <w:rPr>
          <w:color w:val="007F00"/>
        </w:rPr>
        <w:t>заботы</w:t>
      </w:r>
      <w:r>
        <w:rPr>
          <w:color w:val="007F00"/>
          <w:spacing w:val="4"/>
        </w:rPr>
        <w:t> </w:t>
      </w:r>
      <w:r>
        <w:rPr>
          <w:color w:val="007F00"/>
        </w:rPr>
        <w:t>со</w:t>
      </w:r>
      <w:r>
        <w:rPr>
          <w:color w:val="007F00"/>
          <w:spacing w:val="-1"/>
        </w:rPr>
        <w:t> </w:t>
      </w:r>
      <w:r>
        <w:rPr>
          <w:color w:val="007F00"/>
        </w:rPr>
        <w:t>стороны</w:t>
      </w:r>
      <w:r>
        <w:rPr>
          <w:color w:val="007F00"/>
          <w:spacing w:val="2"/>
        </w:rPr>
        <w:t> </w:t>
      </w:r>
      <w:r>
        <w:rPr>
          <w:color w:val="007F00"/>
        </w:rPr>
        <w:t>взрослых.</w:t>
      </w:r>
    </w:p>
    <w:p>
      <w:pPr>
        <w:pStyle w:val="BodyText"/>
        <w:spacing w:line="235" w:lineRule="auto"/>
        <w:ind w:firstLine="64"/>
      </w:pP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школьном</w:t>
      </w:r>
      <w:r>
        <w:rPr>
          <w:color w:val="007F00"/>
          <w:spacing w:val="1"/>
        </w:rPr>
        <w:t> </w:t>
      </w:r>
      <w:r>
        <w:rPr>
          <w:color w:val="007F00"/>
        </w:rPr>
        <w:t>возрасте</w:t>
      </w:r>
      <w:r>
        <w:rPr>
          <w:color w:val="007F00"/>
          <w:spacing w:val="1"/>
        </w:rPr>
        <w:t> </w:t>
      </w:r>
      <w:r>
        <w:rPr>
          <w:color w:val="007F00"/>
        </w:rPr>
        <w:t>недостатки</w:t>
      </w:r>
      <w:r>
        <w:rPr>
          <w:color w:val="007F00"/>
          <w:spacing w:val="1"/>
        </w:rPr>
        <w:t> </w:t>
      </w:r>
      <w:r>
        <w:rPr>
          <w:color w:val="007F00"/>
        </w:rPr>
        <w:t>речи</w:t>
      </w:r>
      <w:r>
        <w:rPr>
          <w:color w:val="007F00"/>
          <w:spacing w:val="1"/>
        </w:rPr>
        <w:t> </w:t>
      </w:r>
      <w:r>
        <w:rPr>
          <w:color w:val="007F00"/>
        </w:rPr>
        <w:t>часто</w:t>
      </w:r>
      <w:r>
        <w:rPr>
          <w:color w:val="007F00"/>
          <w:spacing w:val="1"/>
        </w:rPr>
        <w:t> </w:t>
      </w:r>
      <w:r>
        <w:rPr>
          <w:color w:val="007F00"/>
        </w:rPr>
        <w:t>мешают</w:t>
      </w:r>
      <w:r>
        <w:rPr>
          <w:color w:val="007F00"/>
          <w:spacing w:val="70"/>
        </w:rPr>
        <w:t> </w:t>
      </w:r>
      <w:r>
        <w:rPr>
          <w:color w:val="007F00"/>
        </w:rPr>
        <w:t>успешному</w:t>
      </w:r>
      <w:r>
        <w:rPr>
          <w:color w:val="007F00"/>
          <w:spacing w:val="70"/>
        </w:rPr>
        <w:t> </w:t>
      </w:r>
      <w:r>
        <w:rPr>
          <w:color w:val="007F00"/>
        </w:rPr>
        <w:t>обучению.</w:t>
      </w:r>
      <w:r>
        <w:rPr>
          <w:color w:val="007F00"/>
          <w:spacing w:val="1"/>
        </w:rPr>
        <w:t> </w:t>
      </w:r>
      <w:r>
        <w:rPr>
          <w:color w:val="007F00"/>
        </w:rPr>
        <w:t>Дети 6-летнего возраста, а тем более 7-летнего, поступающие в школу, обычно</w:t>
      </w:r>
      <w:r>
        <w:rPr>
          <w:color w:val="007F00"/>
          <w:spacing w:val="1"/>
        </w:rPr>
        <w:t> </w:t>
      </w:r>
      <w:r>
        <w:rPr>
          <w:color w:val="007F00"/>
        </w:rPr>
        <w:t>правильно произносят все звуки.</w:t>
      </w:r>
      <w:r>
        <w:rPr>
          <w:color w:val="007F00"/>
          <w:spacing w:val="1"/>
        </w:rPr>
        <w:t> </w:t>
      </w:r>
      <w:r>
        <w:rPr>
          <w:color w:val="007F00"/>
        </w:rPr>
        <w:t>Однако у некоторых детей этого</w:t>
      </w:r>
      <w:r>
        <w:rPr>
          <w:color w:val="007F00"/>
          <w:spacing w:val="1"/>
        </w:rPr>
        <w:t> </w:t>
      </w:r>
      <w:r>
        <w:rPr>
          <w:color w:val="007F00"/>
        </w:rPr>
        <w:t>возраста, а</w:t>
      </w:r>
      <w:r>
        <w:rPr>
          <w:color w:val="007F00"/>
          <w:spacing w:val="1"/>
        </w:rPr>
        <w:t> </w:t>
      </w:r>
      <w:r>
        <w:rPr>
          <w:color w:val="007F00"/>
        </w:rPr>
        <w:t>подчас даже более старших, произношение оказывается еще несформированным, и</w:t>
      </w:r>
      <w:r>
        <w:rPr>
          <w:color w:val="007F00"/>
          <w:spacing w:val="-67"/>
        </w:rPr>
        <w:t> </w:t>
      </w:r>
      <w:r>
        <w:rPr>
          <w:color w:val="007F00"/>
        </w:rPr>
        <w:t>тогда родители должны на это обратить специальное внимание, не дожидаясь</w:t>
      </w:r>
      <w:r>
        <w:rPr>
          <w:color w:val="007F00"/>
          <w:spacing w:val="1"/>
        </w:rPr>
        <w:t> </w:t>
      </w:r>
      <w:r>
        <w:rPr>
          <w:color w:val="007F00"/>
        </w:rPr>
        <w:t>естественного</w:t>
      </w:r>
      <w:r>
        <w:rPr>
          <w:color w:val="007F00"/>
          <w:spacing w:val="2"/>
        </w:rPr>
        <w:t> </w:t>
      </w:r>
      <w:r>
        <w:rPr>
          <w:color w:val="007F00"/>
        </w:rPr>
        <w:t>преодоления</w:t>
      </w:r>
      <w:r>
        <w:rPr>
          <w:color w:val="007F00"/>
          <w:spacing w:val="1"/>
        </w:rPr>
        <w:t> </w:t>
      </w:r>
      <w:r>
        <w:rPr>
          <w:color w:val="007F00"/>
        </w:rPr>
        <w:t>речевого</w:t>
      </w:r>
      <w:r>
        <w:rPr>
          <w:color w:val="007F00"/>
          <w:spacing w:val="1"/>
        </w:rPr>
        <w:t> </w:t>
      </w:r>
      <w:r>
        <w:rPr>
          <w:color w:val="007F00"/>
        </w:rPr>
        <w:t>недостатка</w:t>
      </w:r>
      <w:r>
        <w:rPr>
          <w:color w:val="007F00"/>
          <w:spacing w:val="-2"/>
        </w:rPr>
        <w:t> </w:t>
      </w:r>
      <w:r>
        <w:rPr>
          <w:color w:val="007F00"/>
        </w:rPr>
        <w:t>самим</w:t>
      </w:r>
      <w:r>
        <w:rPr>
          <w:color w:val="007F00"/>
          <w:spacing w:val="1"/>
        </w:rPr>
        <w:t> </w:t>
      </w:r>
      <w:r>
        <w:rPr>
          <w:color w:val="007F00"/>
        </w:rPr>
        <w:t>ребенком.</w:t>
      </w:r>
    </w:p>
    <w:p>
      <w:pPr>
        <w:pStyle w:val="BodyText"/>
        <w:spacing w:line="235" w:lineRule="auto"/>
        <w:ind w:right="106"/>
      </w:pPr>
      <w:r>
        <w:rPr>
          <w:color w:val="007F00"/>
        </w:rPr>
        <w:t>Правильное и четкое произношение слов ребенком нужно для того, чтобы его речь</w:t>
      </w:r>
      <w:r>
        <w:rPr>
          <w:color w:val="007F00"/>
          <w:spacing w:val="1"/>
        </w:rPr>
        <w:t> </w:t>
      </w:r>
      <w:r>
        <w:rPr>
          <w:color w:val="007F00"/>
        </w:rPr>
        <w:t>была</w:t>
      </w:r>
      <w:r>
        <w:rPr>
          <w:color w:val="007F00"/>
          <w:spacing w:val="1"/>
        </w:rPr>
        <w:t> </w:t>
      </w:r>
      <w:r>
        <w:rPr>
          <w:color w:val="007F00"/>
        </w:rPr>
        <w:t>понятной</w:t>
      </w:r>
      <w:r>
        <w:rPr>
          <w:color w:val="007F00"/>
          <w:spacing w:val="1"/>
        </w:rPr>
        <w:t> </w:t>
      </w:r>
      <w:r>
        <w:rPr>
          <w:color w:val="007F00"/>
        </w:rPr>
        <w:t>для</w:t>
      </w:r>
      <w:r>
        <w:rPr>
          <w:color w:val="007F00"/>
          <w:spacing w:val="1"/>
        </w:rPr>
        <w:t> </w:t>
      </w:r>
      <w:r>
        <w:rPr>
          <w:color w:val="007F00"/>
        </w:rPr>
        <w:t>окружающих</w:t>
      </w:r>
      <w:r>
        <w:rPr>
          <w:color w:val="007F00"/>
          <w:spacing w:val="1"/>
        </w:rPr>
        <w:t> </w:t>
      </w:r>
      <w:r>
        <w:rPr>
          <w:color w:val="007F00"/>
        </w:rPr>
        <w:t>людей.</w:t>
      </w:r>
      <w:r>
        <w:rPr>
          <w:color w:val="007F00"/>
          <w:spacing w:val="1"/>
        </w:rPr>
        <w:t> </w:t>
      </w:r>
      <w:r>
        <w:rPr>
          <w:color w:val="007F00"/>
        </w:rPr>
        <w:t>Вместе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тем</w:t>
      </w:r>
      <w:r>
        <w:rPr>
          <w:color w:val="007F00"/>
          <w:spacing w:val="1"/>
        </w:rPr>
        <w:t> </w:t>
      </w:r>
      <w:r>
        <w:rPr>
          <w:color w:val="007F00"/>
        </w:rPr>
        <w:t>неправильное</w:t>
      </w:r>
      <w:r>
        <w:rPr>
          <w:color w:val="007F00"/>
          <w:spacing w:val="1"/>
        </w:rPr>
        <w:t> </w:t>
      </w:r>
      <w:r>
        <w:rPr>
          <w:color w:val="007F00"/>
        </w:rPr>
        <w:t>может</w:t>
      </w:r>
      <w:r>
        <w:rPr>
          <w:color w:val="007F00"/>
          <w:spacing w:val="1"/>
        </w:rPr>
        <w:t> </w:t>
      </w:r>
      <w:r>
        <w:rPr>
          <w:color w:val="007F00"/>
        </w:rPr>
        <w:t>мешать</w:t>
      </w:r>
      <w:r>
        <w:rPr>
          <w:color w:val="007F00"/>
          <w:spacing w:val="1"/>
        </w:rPr>
        <w:t> </w:t>
      </w:r>
      <w:r>
        <w:rPr>
          <w:color w:val="007F00"/>
        </w:rPr>
        <w:t>пониманию самим</w:t>
      </w:r>
      <w:r>
        <w:rPr>
          <w:color w:val="007F00"/>
          <w:spacing w:val="2"/>
        </w:rPr>
        <w:t> </w:t>
      </w:r>
      <w:r>
        <w:rPr>
          <w:color w:val="007F00"/>
        </w:rPr>
        <w:t>ребенком</w:t>
      </w:r>
      <w:r>
        <w:rPr>
          <w:color w:val="007F00"/>
          <w:spacing w:val="2"/>
        </w:rPr>
        <w:t> </w:t>
      </w:r>
      <w:r>
        <w:rPr>
          <w:color w:val="007F00"/>
        </w:rPr>
        <w:t>речи</w:t>
      </w:r>
      <w:r>
        <w:rPr>
          <w:color w:val="007F00"/>
          <w:spacing w:val="1"/>
        </w:rPr>
        <w:t> </w:t>
      </w:r>
      <w:r>
        <w:rPr>
          <w:color w:val="007F00"/>
        </w:rPr>
        <w:t>других.</w:t>
      </w:r>
    </w:p>
    <w:sectPr>
      <w:type w:val="continuous"/>
      <w:pgSz w:w="11920" w:h="16840"/>
      <w:pgMar w:top="800" w:bottom="28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 w:right="108"/>
      <w:jc w:val="both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768" w:right="1763"/>
      <w:jc w:val="center"/>
    </w:pPr>
    <w:rPr>
      <w:rFonts w:ascii="Times New Roman" w:hAnsi="Times New Roman" w:eastAsia="Times New Roman" w:cs="Times New Roman"/>
      <w:i/>
      <w:iCs/>
      <w:sz w:val="71"/>
      <w:szCs w:val="7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2024-03-27T02:41:15Z</dcterms:created>
  <dcterms:modified xsi:type="dcterms:W3CDTF">2024-03-27T02:41:15Z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